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E82" w:rsidRPr="002B1165" w:rsidRDefault="00D72E82" w:rsidP="00D72E82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Times New Roman" w:eastAsia="標楷體" w:hAnsi="Times New Roman" w:cs="Times New Roman"/>
          <w:b/>
          <w:sz w:val="30"/>
          <w:szCs w:val="30"/>
        </w:rPr>
        <w:t>南投縣</w:t>
      </w:r>
      <w:r w:rsidR="00022683">
        <w:rPr>
          <w:rFonts w:ascii="Times New Roman" w:eastAsia="標楷體" w:hAnsi="Times New Roman" w:cs="Times New Roman" w:hint="eastAsia"/>
          <w:b/>
          <w:sz w:val="30"/>
          <w:szCs w:val="30"/>
        </w:rPr>
        <w:t>魚池</w:t>
      </w:r>
      <w:r>
        <w:rPr>
          <w:rFonts w:ascii="Times New Roman" w:eastAsia="標楷體" w:hAnsi="Times New Roman" w:cs="Times New Roman"/>
          <w:b/>
          <w:sz w:val="30"/>
          <w:szCs w:val="30"/>
        </w:rPr>
        <w:t>國民小學</w:t>
      </w:r>
      <w:r>
        <w:rPr>
          <w:rFonts w:ascii="Times New Roman" w:eastAsia="標楷體" w:hAnsi="Times New Roman" w:cs="Times New Roman"/>
          <w:b/>
          <w:sz w:val="30"/>
          <w:szCs w:val="30"/>
        </w:rPr>
        <w:t>111</w:t>
      </w:r>
      <w:r>
        <w:rPr>
          <w:rFonts w:ascii="Times New Roman" w:eastAsia="標楷體" w:hAnsi="Times New Roman" w:cs="Times New Roman"/>
          <w:b/>
          <w:sz w:val="30"/>
          <w:szCs w:val="30"/>
        </w:rPr>
        <w:t>學年度部定課程計畫</w:t>
      </w:r>
    </w:p>
    <w:p w:rsidR="00D72E82" w:rsidRPr="003542DC" w:rsidRDefault="00054953" w:rsidP="00D72E82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t>【第一學期】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3"/>
        <w:gridCol w:w="80"/>
        <w:gridCol w:w="1862"/>
        <w:gridCol w:w="1885"/>
        <w:gridCol w:w="1244"/>
        <w:gridCol w:w="1987"/>
        <w:gridCol w:w="1489"/>
        <w:gridCol w:w="2107"/>
        <w:gridCol w:w="2671"/>
      </w:tblGrid>
      <w:tr w:rsidR="003E572F" w:rsidRPr="00CB78F2" w:rsidTr="003E572F">
        <w:trPr>
          <w:trHeight w:val="680"/>
        </w:trPr>
        <w:tc>
          <w:tcPr>
            <w:tcW w:w="1133" w:type="dxa"/>
            <w:gridSpan w:val="2"/>
            <w:vAlign w:val="center"/>
          </w:tcPr>
          <w:p w:rsidR="00D72E82" w:rsidRPr="00CB78F2" w:rsidRDefault="00D72E82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領域</w:t>
            </w:r>
          </w:p>
          <w:p w:rsidR="00D72E82" w:rsidRPr="00CB78F2" w:rsidRDefault="00D72E82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/</w:t>
            </w:r>
            <w:r w:rsidRPr="00CB78F2">
              <w:rPr>
                <w:rFonts w:ascii="Times New Roman" w:eastAsia="標楷體" w:hAnsi="Times New Roman" w:cs="Times New Roman"/>
                <w:sz w:val="28"/>
              </w:rPr>
              <w:t>科目</w:t>
            </w:r>
          </w:p>
        </w:tc>
        <w:tc>
          <w:tcPr>
            <w:tcW w:w="4991" w:type="dxa"/>
            <w:gridSpan w:val="3"/>
            <w:vAlign w:val="center"/>
          </w:tcPr>
          <w:p w:rsidR="00D72E82" w:rsidRPr="00AA55D0" w:rsidRDefault="00601B75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  <w:lang w:eastAsia="zh-HK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閩南語</w:t>
            </w:r>
          </w:p>
        </w:tc>
        <w:tc>
          <w:tcPr>
            <w:tcW w:w="1987" w:type="dxa"/>
            <w:vAlign w:val="center"/>
          </w:tcPr>
          <w:p w:rsidR="00D72E82" w:rsidRPr="00AA55D0" w:rsidRDefault="00D72E82" w:rsidP="00D72E82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年級</w:t>
            </w: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/</w:t>
            </w: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班級</w:t>
            </w:r>
          </w:p>
        </w:tc>
        <w:tc>
          <w:tcPr>
            <w:tcW w:w="6267" w:type="dxa"/>
            <w:gridSpan w:val="3"/>
            <w:vAlign w:val="center"/>
          </w:tcPr>
          <w:p w:rsidR="00D72E82" w:rsidRPr="00AA55D0" w:rsidRDefault="00601B75" w:rsidP="00806AB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一年級</w:t>
            </w:r>
          </w:p>
        </w:tc>
      </w:tr>
      <w:tr w:rsidR="003E572F" w:rsidRPr="00CB78F2" w:rsidTr="003E572F">
        <w:trPr>
          <w:trHeight w:val="680"/>
        </w:trPr>
        <w:tc>
          <w:tcPr>
            <w:tcW w:w="1133" w:type="dxa"/>
            <w:gridSpan w:val="2"/>
            <w:vAlign w:val="center"/>
          </w:tcPr>
          <w:p w:rsidR="00D72E82" w:rsidRPr="00CB78F2" w:rsidRDefault="00D72E82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教師</w:t>
            </w:r>
          </w:p>
        </w:tc>
        <w:tc>
          <w:tcPr>
            <w:tcW w:w="4991" w:type="dxa"/>
            <w:gridSpan w:val="3"/>
            <w:vAlign w:val="center"/>
          </w:tcPr>
          <w:p w:rsidR="00D72E82" w:rsidRPr="00AA55D0" w:rsidRDefault="00022683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一年級團隊</w:t>
            </w:r>
          </w:p>
        </w:tc>
        <w:tc>
          <w:tcPr>
            <w:tcW w:w="1987" w:type="dxa"/>
            <w:vAlign w:val="center"/>
          </w:tcPr>
          <w:p w:rsidR="00D72E82" w:rsidRPr="00AA55D0" w:rsidRDefault="00D72E82" w:rsidP="00D72E82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上課週節數</w:t>
            </w:r>
          </w:p>
        </w:tc>
        <w:tc>
          <w:tcPr>
            <w:tcW w:w="6267" w:type="dxa"/>
            <w:gridSpan w:val="3"/>
            <w:vAlign w:val="center"/>
          </w:tcPr>
          <w:p w:rsidR="00D72E82" w:rsidRPr="00AA55D0" w:rsidRDefault="00D72E82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每週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節，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21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週，共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21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節</w:t>
            </w:r>
          </w:p>
        </w:tc>
      </w:tr>
      <w:tr w:rsidR="00D72E82" w:rsidTr="00E85A8D">
        <w:trPr>
          <w:trHeight w:val="1648"/>
        </w:trPr>
        <w:tc>
          <w:tcPr>
            <w:tcW w:w="14378" w:type="dxa"/>
            <w:gridSpan w:val="9"/>
          </w:tcPr>
          <w:p w:rsidR="00D72E82" w:rsidRDefault="00D72E82" w:rsidP="00E85A8D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課程目標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:</w:t>
            </w:r>
          </w:p>
          <w:p w:rsidR="00E85A8D" w:rsidRPr="006D15D8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1.</w:t>
            </w: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能夠說出簡單的招呼語。</w:t>
            </w:r>
          </w:p>
          <w:p w:rsidR="00E85A8D" w:rsidRPr="006D15D8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2.</w:t>
            </w: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能學習更多的問候語說法。</w:t>
            </w:r>
          </w:p>
          <w:p w:rsidR="00E85A8D" w:rsidRPr="006D15D8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3.</w:t>
            </w: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能養成主動與人打招呼的習慣。</w:t>
            </w:r>
          </w:p>
          <w:p w:rsidR="00E85A8D" w:rsidRPr="006D15D8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4.</w:t>
            </w: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能夠簡單的說出親近家人的稱謂。</w:t>
            </w:r>
          </w:p>
          <w:p w:rsidR="00E85A8D" w:rsidRPr="006D15D8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5.</w:t>
            </w: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能懂得親情的可貴，並期許自己快樂成長。</w:t>
            </w:r>
          </w:p>
          <w:p w:rsidR="00E85A8D" w:rsidRPr="006D15D8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6.</w:t>
            </w: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能說出數字</w:t>
            </w: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1~10</w:t>
            </w: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的說法。</w:t>
            </w:r>
          </w:p>
          <w:p w:rsidR="00E85A8D" w:rsidRPr="006D15D8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7.</w:t>
            </w: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能用數字</w:t>
            </w: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1~10</w:t>
            </w: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配合物品數數。</w:t>
            </w:r>
          </w:p>
          <w:p w:rsidR="00E85A8D" w:rsidRPr="006D15D8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8.</w:t>
            </w: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能說出各種常見的學用品。</w:t>
            </w:r>
          </w:p>
          <w:p w:rsidR="00E85A8D" w:rsidRPr="006D15D8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9.</w:t>
            </w: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能懂得善用和愛惜學用品，努力學習老師教導的各種知識。</w:t>
            </w:r>
          </w:p>
          <w:p w:rsidR="00E85A8D" w:rsidRPr="006D15D8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10.</w:t>
            </w: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能聽懂常見的校園場所名稱。</w:t>
            </w:r>
          </w:p>
          <w:p w:rsidR="00E85A8D" w:rsidRDefault="00F801AA" w:rsidP="00E85A8D">
            <w:pPr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11.</w:t>
            </w:r>
            <w:r w:rsidRPr="006D15D8">
              <w:rPr>
                <w:rFonts w:ascii="Times New Roman" w:eastAsia="標楷體" w:hAnsi="Times New Roman" w:cs="Times New Roman"/>
                <w:sz w:val="26"/>
                <w:szCs w:val="26"/>
              </w:rPr>
              <w:t>能知道校園場所的功能並適恰運用。</w:t>
            </w:r>
          </w:p>
          <w:p w:rsidR="003E572F" w:rsidRDefault="003E572F" w:rsidP="00E85A8D">
            <w:pPr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  <w:p w:rsidR="003E572F" w:rsidRPr="006D15D8" w:rsidRDefault="003E572F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3E572F" w:rsidTr="003E572F">
        <w:trPr>
          <w:trHeight w:val="649"/>
        </w:trPr>
        <w:tc>
          <w:tcPr>
            <w:tcW w:w="299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E572F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33B3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教學進度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3F3F3"/>
            <w:vAlign w:val="center"/>
          </w:tcPr>
          <w:p w:rsidR="003E572F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85A8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4720" w:type="dxa"/>
            <w:gridSpan w:val="3"/>
            <w:vMerge w:val="restart"/>
            <w:shd w:val="clear" w:color="auto" w:fill="F3F3F3"/>
            <w:vAlign w:val="center"/>
          </w:tcPr>
          <w:p w:rsidR="003E572F" w:rsidRPr="00A833B3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教學重點</w:t>
            </w:r>
          </w:p>
        </w:tc>
        <w:tc>
          <w:tcPr>
            <w:tcW w:w="2107" w:type="dxa"/>
            <w:vMerge w:val="restart"/>
            <w:shd w:val="clear" w:color="auto" w:fill="F3F3F3"/>
            <w:vAlign w:val="center"/>
          </w:tcPr>
          <w:p w:rsidR="003E572F" w:rsidRPr="00A833B3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A833B3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評量方式</w:t>
            </w:r>
          </w:p>
        </w:tc>
        <w:tc>
          <w:tcPr>
            <w:tcW w:w="2671" w:type="dxa"/>
            <w:vMerge w:val="restart"/>
            <w:shd w:val="clear" w:color="auto" w:fill="F3F3F3"/>
            <w:vAlign w:val="center"/>
          </w:tcPr>
          <w:p w:rsidR="003E572F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議題融入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/</w:t>
            </w:r>
          </w:p>
          <w:p w:rsidR="003E572F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lastRenderedPageBreak/>
              <w:t>跨領域</w:t>
            </w:r>
          </w:p>
          <w:p w:rsidR="003E572F" w:rsidRPr="00A833B3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(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選填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)</w:t>
            </w:r>
          </w:p>
        </w:tc>
      </w:tr>
      <w:tr w:rsidR="003E572F" w:rsidTr="003E572F">
        <w:trPr>
          <w:trHeight w:val="1035"/>
        </w:trPr>
        <w:tc>
          <w:tcPr>
            <w:tcW w:w="1053" w:type="dxa"/>
            <w:shd w:val="clear" w:color="auto" w:fill="F3F3F3"/>
            <w:vAlign w:val="center"/>
          </w:tcPr>
          <w:p w:rsidR="003E572F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週次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3E572F" w:rsidRPr="00F8710D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3E572F" w:rsidRPr="00F8710D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4720" w:type="dxa"/>
            <w:gridSpan w:val="3"/>
            <w:vMerge/>
            <w:shd w:val="clear" w:color="auto" w:fill="F3F3F3"/>
            <w:vAlign w:val="center"/>
          </w:tcPr>
          <w:p w:rsidR="003E572F" w:rsidRPr="00A833B3" w:rsidRDefault="003E572F" w:rsidP="00E85A8D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2107" w:type="dxa"/>
            <w:vMerge/>
            <w:shd w:val="clear" w:color="auto" w:fill="F3F3F3"/>
            <w:vAlign w:val="center"/>
          </w:tcPr>
          <w:p w:rsidR="003E572F" w:rsidRPr="00A833B3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2671" w:type="dxa"/>
            <w:vMerge/>
            <w:shd w:val="clear" w:color="auto" w:fill="F3F3F3"/>
            <w:vAlign w:val="center"/>
          </w:tcPr>
          <w:p w:rsidR="003E572F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一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溫暖的家庭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第一課</w:t>
            </w:r>
            <w:r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早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7F05EC" w:rsidRPr="00E85A8D" w:rsidRDefault="007F05EC" w:rsidP="007F05EC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7F05EC" w:rsidRDefault="003E572F" w:rsidP="007F05E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熟念課文，並理解文意。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能理解本課常用句型，並練習造句。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能理解一課一字，並練習和他人對話。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養成打招呼的習慣，做個有禮貌的小孩。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遊戲評量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良好生活習慣與德行。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自尊尊人與自愛愛人。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E7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表達對家庭成員的關心與情感。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二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溫暖的家庭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第一課</w:t>
            </w:r>
            <w:r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早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7F05EC" w:rsidRPr="00E85A8D" w:rsidRDefault="007F05EC" w:rsidP="007F05EC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7F05EC" w:rsidRDefault="003E572F" w:rsidP="007F05E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聽懂並正確讀出禮貌用語。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了解所學禮貌用語的意思及使用時機。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以閩南語表達禮貌用語，並覺察以禮相待可增進人際關係的和諧與融洽。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了解並能說出「相招來開講」的所有語句。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學會替換語詞，完成句子。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遊戲評量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良好生活習慣與德行。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自尊尊人與自愛愛人。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E7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表達對家庭成員的關心與情感。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三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溫暖的家庭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第一課</w:t>
            </w:r>
            <w:r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早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7F05EC" w:rsidRPr="00E85A8D" w:rsidRDefault="007F05EC" w:rsidP="007F05EC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7F05EC" w:rsidRDefault="003E572F" w:rsidP="007F05E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正確理解情境圖意。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聽懂禮貌用語並選出正確答案。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主動用所學到的問候語、招呼語與道歉語與他人互動。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將所學的問候語、招呼語與道歉語應用在日常生活中。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運用所學與他人建立良好的人際關係。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良好生活習慣與德行。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自尊尊人與自愛愛人。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E7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表達對家庭成員的關心與情感。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四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溫暖的家庭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第二課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來阮兜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7F05EC" w:rsidRPr="00E85A8D" w:rsidRDefault="007F05EC" w:rsidP="007F05EC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7F05EC" w:rsidRDefault="003E572F" w:rsidP="007F05E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正確讀出本課課文。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聽懂並理解課文文意。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初步認識親屬稱謂的講法。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了解家庭的意義與功能。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了解家庭組成與型態的多樣性。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察覺家庭中不同角色，並反思個人在家庭中扮演的角色。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了解家庭中各種關係的互動（親子、手足、祖孫及其他親屬等）。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覺察與實踐兒童在家庭中的角色責任。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五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溫暖的家庭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第二課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來阮兜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7F05EC" w:rsidRPr="00E85A8D" w:rsidRDefault="007F05EC" w:rsidP="007F05EC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7F05EC" w:rsidRDefault="003E572F" w:rsidP="007F05E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探究家人最喜歡的活動，並分析可能的原因。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主動關懷家人，於日常生活中用閩南語與長輩對話。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用閩南語和同學分享自己的喜好，及家人喜好的活動。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分享並修正自己造的句子。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尊重、關懷、欣賞他人對不同事物的喜好。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遊戲評量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了解家庭的意義與功能。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了解家庭組成與型態的多樣性。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察覺家庭中不同角色，並反思個人在家庭中扮演的角色。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了解家庭中各種關係的互動（親子、手足、祖孫及其他親屬等）。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覺察與實踐兒童在家庭中的角色責任。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六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溫暖的家庭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第二課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來阮兜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7F05EC" w:rsidRPr="00E85A8D" w:rsidRDefault="007F05EC" w:rsidP="007F05EC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7F05EC" w:rsidRDefault="003E572F" w:rsidP="007F05E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熟練親屬稱謂的閩南語說法。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聽懂教學媒體的指令，並正確作答。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規畫自己與他人用閩南語互動的內容。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探究家庭活動的意義，並主動關懷家人，同時懂得與家人分享。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了解家庭的意義與功能。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了解家庭組成與型態的多樣性。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察覺家庭中不同角色，並反思個人在家庭中扮演的角色。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了解家庭中各種關係的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lastRenderedPageBreak/>
              <w:t>互動（親子、手足、祖孫及其他親屬等）。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覺察與實踐兒童在家庭中的角色責任。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七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溫暖的家庭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單元活動一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E85A8D" w:rsidRPr="00E85A8D" w:rsidRDefault="00E85A8D" w:rsidP="00E85A8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E85A8D" w:rsidRPr="00E85A8D" w:rsidRDefault="00E85A8D" w:rsidP="00E85A8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E85A8D" w:rsidRDefault="003E572F" w:rsidP="00E85A8D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理解閩南語語意。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了解問候語的使用時機。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聽辨閩南語的故事內容。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運用閩南語回答問題。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良好生活習慣與德行。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察覺家庭中不同角色，並反思個人在家庭中扮演的角色。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八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數字真趣味</w:t>
            </w:r>
          </w:p>
          <w:p w:rsidR="003E572F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第三課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狗蟻食餅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E85A8D" w:rsidRPr="00E85A8D" w:rsidRDefault="00E85A8D" w:rsidP="00E85A8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E85A8D" w:rsidRDefault="003E572F" w:rsidP="00E85A8D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熟讀本課課文，並了解課文文意。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聽懂本課課文所學的主題與內容，並能掌握重點。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覺察分享的行為帶來的快樂。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同理分享。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九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數字真趣味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第三課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狗蟻食餅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E85A8D" w:rsidRPr="00E85A8D" w:rsidRDefault="00E85A8D" w:rsidP="00E85A8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E85A8D" w:rsidRDefault="003E572F" w:rsidP="00E85A8D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熟讀數字一至十之閩南語說法。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理解數字一至十代表的相對物品數量。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可以在生活中運用所學一至十的閩南語數字說法，並有覺察不同物品對應不同的量詞能力。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同理分享。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數字真趣味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第三課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狗蟻食餅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E85A8D" w:rsidRPr="00E85A8D" w:rsidRDefault="00E85A8D" w:rsidP="00E85A8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E85A8D" w:rsidRDefault="003E572F" w:rsidP="00E85A8D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利用觀察和判斷能力，區別餅乾的差異性。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懂得數字與實物個數的對應，並能操作本練習。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覺察物品品項具同質性時，經過製程的創新，會產出不同外觀的差異。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同理分享。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十一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數字真趣味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單元活動二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E85A8D" w:rsidRPr="00E85A8D" w:rsidRDefault="00E85A8D" w:rsidP="00E85A8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E85A8D" w:rsidRPr="00E85A8D" w:rsidRDefault="00E85A8D" w:rsidP="00E85A8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E85A8D" w:rsidRDefault="003E572F" w:rsidP="00E85A8D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理解閩南語語意。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說出閩南語數字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至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聽辨閩南語的故事內容。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運用閩南語回答問題。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E7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表達對家庭成員的關心與情感。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咱的學校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第四課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寫字佮畫圖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E85A8D" w:rsidRPr="00E85A8D" w:rsidRDefault="00E85A8D" w:rsidP="00E85A8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E85A8D" w:rsidRDefault="003E572F" w:rsidP="00E85A8D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熟念常見文具的閩南語說法。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理解各種文具的功能。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良好生活習慣與德行。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十三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咱的學校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第四課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寫字佮畫圖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E85A8D" w:rsidRPr="00E85A8D" w:rsidRDefault="00E85A8D" w:rsidP="00E85A8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E85A8D" w:rsidRDefault="003E572F" w:rsidP="00E85A8D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愛惜文具。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了解「佮」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和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的意思和使用時機。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良好生活習慣與德行。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十四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咱的學校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第四課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寫字佮畫圖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E85A8D" w:rsidRPr="00E85A8D" w:rsidRDefault="00E85A8D" w:rsidP="00E85A8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E85A8D" w:rsidRDefault="003E572F" w:rsidP="00E85A8D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利用觀察力，說出書桌上應該有哪些文具。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聽懂題目，並完成本課練習。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依照指示，利用正確的文具完成作品。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利用所學發揮想像力並創作。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良好生活習慣與德行。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咱的學校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第五課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做伙來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E85A8D" w:rsidRPr="00E85A8D" w:rsidRDefault="00E85A8D" w:rsidP="00E85A8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E85A8D" w:rsidRDefault="003E572F" w:rsidP="00E85A8D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欣賞與認知課文頁插圖，並正確朗讀本課課文。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聽懂並理解文意及語詞含義，於日常生活運用。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認讀「冊」這個字，並體會「冊」能增進知識、帶來快樂、擴充思考能力。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學會借閱與歸還圖書館內書籍之流程，並喜歡閱讀。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遊戲評量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良好生活習慣與德行。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【安全教育】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安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了解學校內緊急救護設備的位置。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十六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咱的學校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第五課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做伙來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E85A8D" w:rsidRPr="00E85A8D" w:rsidRDefault="00E85A8D" w:rsidP="00E85A8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E85A8D" w:rsidRDefault="003E572F" w:rsidP="00E85A8D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理解學校場所具有不同的功能。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能主動使用這些閩南語語詞與他人互動。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聽懂並會說本課語詞，也能將所學語詞擴充為完整語句，並應用於生活之中。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將所學語句運用於遊戲之中。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掌握本課所學語句重點，表達感受、情緒與需求。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遊戲評量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良好生活習慣與德行。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【安全教育】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安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了解學校內緊急救護設備的位置。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十七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咱的學校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第五課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做伙來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E85A8D" w:rsidRPr="00E85A8D" w:rsidRDefault="00E85A8D" w:rsidP="00E85A8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E85A8D" w:rsidRDefault="003E572F" w:rsidP="00E85A8D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認讀已經學習過的閩南語字。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理解自己有責任保護好自己的課本，而且做到不弄丟課本。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加強本課所學學校場所語詞之聽與說的能力，並能運用在生活之中。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運用觀察力完成題目。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良好生活習慣與德行。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【安全教育】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安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了解學校內緊急救護設備的位置。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第三單元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咱的學校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單元活動三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626CF2" w:rsidRPr="00E85A8D" w:rsidRDefault="00626CF2" w:rsidP="00626CF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626CF2" w:rsidRPr="00E85A8D" w:rsidRDefault="00626CF2" w:rsidP="00626CF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626CF2" w:rsidRDefault="003E572F" w:rsidP="00626CF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理解閩南語語意。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把已學過的學用品、校園場所運用於生活對話中。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聽辨閩南語的故事內容。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運用閩南語回答問題。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遊戲評量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良好生活習慣與德行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E7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表達對家庭成員的關心與情感。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十九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唸謠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快樂過新年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626CF2" w:rsidRPr="00E85A8D" w:rsidRDefault="00626CF2" w:rsidP="00626CF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626CF2" w:rsidRPr="00E85A8D" w:rsidRDefault="00626CF2" w:rsidP="00626CF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達、溝通，以運用於家庭、學校、社區生活之中。</w:t>
            </w:r>
          </w:p>
          <w:p w:rsidR="003E572F" w:rsidRPr="00626CF2" w:rsidRDefault="003E572F" w:rsidP="00626CF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能藉由念謠，複習親屬稱謂的閩南語說法。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能聽懂「快樂過新年」念謠，並理解其內容。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能藉由念謠，認認與過年有關的閩南語說法。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良好生活習慣與德行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E7 </w:t>
            </w: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表達對家庭成員的關心與情感。</w:t>
            </w: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廿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DOREM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I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耍啥物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DOREM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I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耍啥物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626CF2" w:rsidRPr="00E85A8D" w:rsidRDefault="00626CF2" w:rsidP="00626CF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626CF2" w:rsidRPr="00E85A8D" w:rsidRDefault="00626CF2" w:rsidP="00626CF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626CF2" w:rsidRDefault="003E572F" w:rsidP="00626CF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能再次複習本冊相關語詞。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理解語意。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動作和語意能配合。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E572F" w:rsidTr="003E572F">
        <w:trPr>
          <w:trHeight w:val="1827"/>
        </w:trPr>
        <w:tc>
          <w:tcPr>
            <w:tcW w:w="1053" w:type="dxa"/>
            <w:vAlign w:val="center"/>
          </w:tcPr>
          <w:p w:rsidR="003E572F" w:rsidRPr="00176F06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廿一</w:t>
            </w:r>
          </w:p>
        </w:tc>
        <w:tc>
          <w:tcPr>
            <w:tcW w:w="1942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總複習</w:t>
            </w:r>
          </w:p>
          <w:p w:rsidR="003E572F" w:rsidRPr="00176F06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626CF2" w:rsidRPr="00E85A8D" w:rsidRDefault="00626CF2" w:rsidP="00626CF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626CF2" w:rsidRPr="00E85A8D" w:rsidRDefault="00626CF2" w:rsidP="00626CF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</w:t>
            </w:r>
            <w:r w:rsidRPr="00E85A8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達、溝通，以運用於家庭、學校、社區生活之中。</w:t>
            </w:r>
          </w:p>
          <w:p w:rsidR="003E572F" w:rsidRPr="00626CF2" w:rsidRDefault="003E572F" w:rsidP="00626CF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720" w:type="dxa"/>
            <w:gridSpan w:val="3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1.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能理解遊戲的進行方式。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能聽懂本單元語詞及了解語意。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76F06">
              <w:rPr>
                <w:rFonts w:ascii="Times New Roman" w:eastAsia="標楷體" w:hAnsi="Times New Roman" w:cs="Times New Roman"/>
                <w:sz w:val="20"/>
                <w:szCs w:val="20"/>
              </w:rPr>
              <w:t>再次複習本冊所學的語詞。</w:t>
            </w:r>
          </w:p>
        </w:tc>
        <w:tc>
          <w:tcPr>
            <w:tcW w:w="2107" w:type="dxa"/>
          </w:tcPr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176F06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76F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2671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2E5307" w:rsidRDefault="002E5307" w:rsidP="00054953">
      <w:pPr>
        <w:widowControl/>
      </w:pPr>
    </w:p>
    <w:p w:rsidR="009025E4" w:rsidRDefault="00F801AA">
      <w:r>
        <w:br w:type="page"/>
      </w:r>
    </w:p>
    <w:p w:rsidR="00D72E82" w:rsidRPr="002B1165" w:rsidRDefault="00D72E82" w:rsidP="00D72E82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Times New Roman" w:eastAsia="標楷體" w:hAnsi="Times New Roman" w:cs="Times New Roman"/>
          <w:b/>
          <w:sz w:val="30"/>
          <w:szCs w:val="30"/>
        </w:rPr>
        <w:lastRenderedPageBreak/>
        <w:t>南投縣</w:t>
      </w:r>
      <w:r w:rsidR="00022683">
        <w:rPr>
          <w:rFonts w:ascii="Times New Roman" w:eastAsia="標楷體" w:hAnsi="Times New Roman" w:cs="Times New Roman" w:hint="eastAsia"/>
          <w:b/>
          <w:sz w:val="30"/>
          <w:szCs w:val="30"/>
        </w:rPr>
        <w:t>魚池</w:t>
      </w:r>
      <w:r>
        <w:rPr>
          <w:rFonts w:ascii="Times New Roman" w:eastAsia="標楷體" w:hAnsi="Times New Roman" w:cs="Times New Roman"/>
          <w:b/>
          <w:sz w:val="30"/>
          <w:szCs w:val="30"/>
        </w:rPr>
        <w:t>國民小學</w:t>
      </w:r>
      <w:r>
        <w:rPr>
          <w:rFonts w:ascii="Times New Roman" w:eastAsia="標楷體" w:hAnsi="Times New Roman" w:cs="Times New Roman"/>
          <w:b/>
          <w:sz w:val="30"/>
          <w:szCs w:val="30"/>
        </w:rPr>
        <w:t>111</w:t>
      </w:r>
      <w:r>
        <w:rPr>
          <w:rFonts w:ascii="Times New Roman" w:eastAsia="標楷體" w:hAnsi="Times New Roman" w:cs="Times New Roman"/>
          <w:b/>
          <w:sz w:val="30"/>
          <w:szCs w:val="30"/>
        </w:rPr>
        <w:t>學年度部定課程計畫</w:t>
      </w:r>
    </w:p>
    <w:p w:rsidR="00D72E82" w:rsidRPr="003542DC" w:rsidRDefault="00054953" w:rsidP="00D72E82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t>【第二學期】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70"/>
        <w:gridCol w:w="523"/>
        <w:gridCol w:w="1703"/>
        <w:gridCol w:w="1693"/>
        <w:gridCol w:w="1892"/>
        <w:gridCol w:w="2126"/>
        <w:gridCol w:w="951"/>
        <w:gridCol w:w="2126"/>
        <w:gridCol w:w="2694"/>
      </w:tblGrid>
      <w:tr w:rsidR="00D72E82" w:rsidRPr="00CB78F2" w:rsidTr="003E572F">
        <w:trPr>
          <w:trHeight w:val="680"/>
        </w:trPr>
        <w:tc>
          <w:tcPr>
            <w:tcW w:w="1193" w:type="dxa"/>
            <w:gridSpan w:val="2"/>
            <w:vAlign w:val="center"/>
          </w:tcPr>
          <w:p w:rsidR="00D72E82" w:rsidRPr="00CB78F2" w:rsidRDefault="00D72E82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領域</w:t>
            </w:r>
          </w:p>
          <w:p w:rsidR="00D72E82" w:rsidRPr="00CB78F2" w:rsidRDefault="00D72E82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/</w:t>
            </w:r>
            <w:r w:rsidRPr="00CB78F2">
              <w:rPr>
                <w:rFonts w:ascii="Times New Roman" w:eastAsia="標楷體" w:hAnsi="Times New Roman" w:cs="Times New Roman"/>
                <w:sz w:val="28"/>
              </w:rPr>
              <w:t>科目</w:t>
            </w:r>
          </w:p>
        </w:tc>
        <w:tc>
          <w:tcPr>
            <w:tcW w:w="5288" w:type="dxa"/>
            <w:gridSpan w:val="3"/>
            <w:vAlign w:val="center"/>
          </w:tcPr>
          <w:p w:rsidR="00D72E82" w:rsidRPr="00AA55D0" w:rsidRDefault="00601B75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  <w:lang w:eastAsia="zh-HK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:rsidR="00D72E82" w:rsidRPr="00AA55D0" w:rsidRDefault="00D72E82" w:rsidP="00D72E82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年級</w:t>
            </w: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/</w:t>
            </w: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班級</w:t>
            </w:r>
          </w:p>
        </w:tc>
        <w:tc>
          <w:tcPr>
            <w:tcW w:w="5771" w:type="dxa"/>
            <w:gridSpan w:val="3"/>
            <w:vAlign w:val="center"/>
          </w:tcPr>
          <w:p w:rsidR="00D72E82" w:rsidRPr="00AA55D0" w:rsidRDefault="00601B75" w:rsidP="00806AB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一年級</w:t>
            </w:r>
          </w:p>
        </w:tc>
      </w:tr>
      <w:tr w:rsidR="00D72E82" w:rsidRPr="00CB78F2" w:rsidTr="003E572F">
        <w:trPr>
          <w:trHeight w:val="680"/>
        </w:trPr>
        <w:tc>
          <w:tcPr>
            <w:tcW w:w="1193" w:type="dxa"/>
            <w:gridSpan w:val="2"/>
            <w:vAlign w:val="center"/>
          </w:tcPr>
          <w:p w:rsidR="00D72E82" w:rsidRPr="00CB78F2" w:rsidRDefault="00D72E82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教師</w:t>
            </w:r>
          </w:p>
        </w:tc>
        <w:tc>
          <w:tcPr>
            <w:tcW w:w="5288" w:type="dxa"/>
            <w:gridSpan w:val="3"/>
            <w:vAlign w:val="center"/>
          </w:tcPr>
          <w:p w:rsidR="00D72E82" w:rsidRPr="00AA55D0" w:rsidRDefault="00022683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一年級團隊</w:t>
            </w:r>
          </w:p>
        </w:tc>
        <w:tc>
          <w:tcPr>
            <w:tcW w:w="2126" w:type="dxa"/>
            <w:vAlign w:val="center"/>
          </w:tcPr>
          <w:p w:rsidR="00D72E82" w:rsidRPr="00AA55D0" w:rsidRDefault="00D72E82" w:rsidP="00D72E82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上課週節數</w:t>
            </w:r>
          </w:p>
        </w:tc>
        <w:tc>
          <w:tcPr>
            <w:tcW w:w="5771" w:type="dxa"/>
            <w:gridSpan w:val="3"/>
            <w:vAlign w:val="center"/>
          </w:tcPr>
          <w:p w:rsidR="00D72E82" w:rsidRPr="00AA55D0" w:rsidRDefault="00D72E82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每週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節，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20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週，共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20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節</w:t>
            </w:r>
          </w:p>
        </w:tc>
      </w:tr>
      <w:tr w:rsidR="00D72E82" w:rsidTr="00E85A8D">
        <w:trPr>
          <w:trHeight w:val="1648"/>
        </w:trPr>
        <w:tc>
          <w:tcPr>
            <w:tcW w:w="14378" w:type="dxa"/>
            <w:gridSpan w:val="9"/>
          </w:tcPr>
          <w:p w:rsidR="00D72E82" w:rsidRDefault="00D72E82" w:rsidP="00E85A8D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bookmarkStart w:id="0" w:name="_GoBack"/>
            <w:bookmarkEnd w:id="0"/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課程目標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:</w:t>
            </w:r>
          </w:p>
          <w:p w:rsidR="00E85A8D" w:rsidRPr="00286EE0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1.</w:t>
            </w: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能熟念課文並認讀課文中的重要語詞。</w:t>
            </w:r>
          </w:p>
          <w:p w:rsidR="00E85A8D" w:rsidRPr="00286EE0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2.</w:t>
            </w: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藉課文情境培養觀察自己與他人的異同，並能欣賞別人、喜愛自己。</w:t>
            </w:r>
          </w:p>
          <w:p w:rsidR="00E85A8D" w:rsidRPr="00286EE0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3.</w:t>
            </w: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學習五官的閩南語名稱，並培養隨時保持笑容有禮貌的好習慣。</w:t>
            </w:r>
          </w:p>
          <w:p w:rsidR="00E85A8D" w:rsidRPr="00286EE0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4.</w:t>
            </w: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熟悉課文並理解文意。</w:t>
            </w:r>
          </w:p>
          <w:p w:rsidR="00E85A8D" w:rsidRPr="00286EE0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5.</w:t>
            </w: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認識身體部位，並注重個人衛生重要性。</w:t>
            </w:r>
          </w:p>
          <w:p w:rsidR="00E85A8D" w:rsidRPr="00286EE0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6.</w:t>
            </w: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熟念課文，並理解文意。</w:t>
            </w:r>
          </w:p>
          <w:p w:rsidR="00E85A8D" w:rsidRPr="00286EE0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7.</w:t>
            </w: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學會水果的閩南語說法，能將所學運用於日常生活之中，並樂於用閩南語與他人互動。</w:t>
            </w:r>
          </w:p>
          <w:p w:rsidR="00E85A8D" w:rsidRPr="00286EE0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8.</w:t>
            </w: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了解並熟悉本課課文與語詞。</w:t>
            </w:r>
          </w:p>
          <w:p w:rsidR="00E85A8D" w:rsidRPr="00286EE0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9.</w:t>
            </w: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藉「我會曉講」讓學生學習各類食物的閩南語說法。</w:t>
            </w:r>
          </w:p>
          <w:p w:rsidR="00E85A8D" w:rsidRPr="00286EE0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10.</w:t>
            </w: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藉課文情境讓學生懂得尊親孝順，感恩惜福的道理，並養成不挑食、不偏食的飲食習慣。</w:t>
            </w:r>
          </w:p>
          <w:p w:rsidR="00E85A8D" w:rsidRPr="00286EE0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11.</w:t>
            </w: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能正確的朗讀課文與歌唱。</w:t>
            </w:r>
          </w:p>
          <w:p w:rsidR="00E85A8D" w:rsidRPr="00286EE0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12.</w:t>
            </w: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以課文內容做角色扮演，模擬情境會話。</w:t>
            </w:r>
          </w:p>
          <w:p w:rsidR="00E85A8D" w:rsidRPr="00286EE0" w:rsidRDefault="00F801AA" w:rsidP="00E85A8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13.</w:t>
            </w:r>
            <w:r w:rsidRPr="00286EE0">
              <w:rPr>
                <w:rFonts w:ascii="Times New Roman" w:eastAsia="標楷體" w:hAnsi="Times New Roman" w:cs="Times New Roman"/>
                <w:sz w:val="26"/>
                <w:szCs w:val="26"/>
              </w:rPr>
              <w:t>觀察到黑夜的暗和白天的明亮，並認知其相反的對應性。</w:t>
            </w:r>
          </w:p>
        </w:tc>
      </w:tr>
      <w:tr w:rsidR="003E572F" w:rsidTr="00EB7DDF">
        <w:trPr>
          <w:trHeight w:val="649"/>
        </w:trPr>
        <w:tc>
          <w:tcPr>
            <w:tcW w:w="2896" w:type="dxa"/>
            <w:gridSpan w:val="3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3E572F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33B3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教學進度</w:t>
            </w:r>
          </w:p>
        </w:tc>
        <w:tc>
          <w:tcPr>
            <w:tcW w:w="1693" w:type="dxa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3E572F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22D7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4969" w:type="dxa"/>
            <w:gridSpan w:val="3"/>
            <w:vMerge w:val="restart"/>
            <w:shd w:val="clear" w:color="auto" w:fill="F3F3F3"/>
            <w:vAlign w:val="center"/>
          </w:tcPr>
          <w:p w:rsidR="003E572F" w:rsidRPr="00A833B3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教學重點</w:t>
            </w:r>
          </w:p>
        </w:tc>
        <w:tc>
          <w:tcPr>
            <w:tcW w:w="2126" w:type="dxa"/>
            <w:vMerge w:val="restart"/>
            <w:shd w:val="clear" w:color="auto" w:fill="F3F3F3"/>
            <w:vAlign w:val="center"/>
          </w:tcPr>
          <w:p w:rsidR="003E572F" w:rsidRPr="00A833B3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A833B3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評量方式</w:t>
            </w:r>
          </w:p>
        </w:tc>
        <w:tc>
          <w:tcPr>
            <w:tcW w:w="2694" w:type="dxa"/>
            <w:vMerge w:val="restart"/>
            <w:shd w:val="clear" w:color="auto" w:fill="F3F3F3"/>
            <w:vAlign w:val="center"/>
          </w:tcPr>
          <w:p w:rsidR="003E572F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議題融入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/</w:t>
            </w:r>
          </w:p>
          <w:p w:rsidR="003E572F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lastRenderedPageBreak/>
              <w:t>跨領域</w:t>
            </w:r>
          </w:p>
          <w:p w:rsidR="003E572F" w:rsidRPr="00A833B3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(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選填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)</w:t>
            </w:r>
          </w:p>
        </w:tc>
      </w:tr>
      <w:tr w:rsidR="003E572F" w:rsidTr="00EB7DDF">
        <w:trPr>
          <w:trHeight w:val="1035"/>
        </w:trPr>
        <w:tc>
          <w:tcPr>
            <w:tcW w:w="670" w:type="dxa"/>
            <w:shd w:val="clear" w:color="auto" w:fill="F3F3F3"/>
            <w:vAlign w:val="center"/>
          </w:tcPr>
          <w:p w:rsidR="003E572F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週次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3E572F" w:rsidRPr="00F8710D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1693" w:type="dxa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3E572F" w:rsidRPr="00F8710D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4969" w:type="dxa"/>
            <w:gridSpan w:val="3"/>
            <w:vMerge/>
            <w:shd w:val="clear" w:color="auto" w:fill="F3F3F3"/>
            <w:vAlign w:val="center"/>
          </w:tcPr>
          <w:p w:rsidR="003E572F" w:rsidRPr="00A833B3" w:rsidRDefault="003E572F" w:rsidP="00E85A8D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F3F3F3"/>
            <w:vAlign w:val="center"/>
          </w:tcPr>
          <w:p w:rsidR="003E572F" w:rsidRPr="00A833B3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2694" w:type="dxa"/>
            <w:vMerge/>
            <w:shd w:val="clear" w:color="auto" w:fill="F3F3F3"/>
            <w:vAlign w:val="center"/>
          </w:tcPr>
          <w:p w:rsidR="003E572F" w:rsidRDefault="003E572F" w:rsidP="00E85A8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一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媠噹噹的我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第一課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阿妹仔真古錐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3E572F" w:rsidRPr="008F7EB7" w:rsidRDefault="003E572F" w:rsidP="008F7EB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能熟念課文並認識課文中的重要語詞。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藉課文情境培養觀察自己與他人的異同，並能欣賞別人、喜愛自己。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學習五官的閩南語名稱，並培養隨時保持笑容有禮貌的好習慣。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【人權教育】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人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【戶外教育】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二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媠噹噹的我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第一課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阿妹仔真古錐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3E572F" w:rsidRPr="008F7EB7" w:rsidRDefault="003E572F" w:rsidP="008F7EB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聽懂並正確讀出五官說法。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藉課文情境培養觀察自己與他人的異同，並能欣賞別人、喜愛自己。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了解並能說出「相招來開講」的所有語句。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學會替換語詞，完成句子。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【人權教育】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人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【戶外教育】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三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媠噹噹的我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第一課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阿妹仔真古錐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3E572F" w:rsidRPr="008F7EB7" w:rsidRDefault="003E572F" w:rsidP="008F7EB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正確理解情境圖意。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依據圖意說出正確的五官並正確作答。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將所學的五官應用在日常生活中。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清楚判斷他人的語詞口令，並正確做出動作。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紙筆測驗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【人權教育】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人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【戶外教育】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四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媠噹噹的我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第二課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洗身軀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3E572F" w:rsidRPr="008F7EB7" w:rsidRDefault="003E572F" w:rsidP="008F7EB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理解課文文意及語意。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對閩南語常用字與方音差有初步的認識。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E17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養成日常生活節約用水、用電、物質的行為，減少資源的消耗。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五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媠噹噹的我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第二課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洗身軀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3E572F" w:rsidRPr="008F7EB7" w:rsidRDefault="003E572F" w:rsidP="008F7EB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聽懂並正確讀出身體部位的說法。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學會描述插圖內各身體部位的特徵。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了解並能說出「相招來開講」的所有語句。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學會替換語詞，完成句子。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【生命教育】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生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理解人的身體與心理面向。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六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媠噹噹的我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第二課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洗身軀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3E572F" w:rsidRPr="008F7EB7" w:rsidRDefault="003E572F" w:rsidP="008F7EB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正確理解情境圖意。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依據圖意說出正確的身體部位。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將所學的身體部位應用在日常生活中。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清楚的說出身體部位，並指出所代表的位置。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紙筆測驗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七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第一單元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媠噹噹的我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單元活動一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8F7EB7" w:rsidRDefault="003E572F" w:rsidP="008F7EB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理解閩南語語意。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聽懂教學指令並正確作答無誤。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理解閩南語語意。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聽辨閩南語的故事內容。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運用閩南語回答問題。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fldChar w:fldCharType="begin"/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instrText xml:space="preserve"> MERGEFIELD </w:instrTex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instrText>評量方式</w:instrTex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instrText xml:space="preserve"> </w:instrTex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【性別平等教育】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性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E4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認識身體界限與尊重他人的身體自主權。</w:t>
            </w: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八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好食的物件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第三課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食果子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8F7EB7" w:rsidRDefault="003E572F" w:rsidP="008F7EB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透過常見的水果詞彙所構成的兒歌式課文，建立閩南語文的基本能力。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從課文裡學會生活情境所需的詞彙與語句。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同理分享。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【生命教育】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生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從日常生活中培養道德感以及美感，練習做出道德判斷以及審美判斷，分辨事實和價值的不同。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九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好食的物件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第三課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食果子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8F7EB7" w:rsidRDefault="003E572F" w:rsidP="008F7EB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聽懂並正確說出本課各類水果名。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將所學語詞運用在日常生活中。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了解並能說出「相招來開講」的所有語句。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學會替換語詞，完成句子。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紙筆測驗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【科技教育】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科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E8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利用創意思考的技巧。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同理分享。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【生命教育】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生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從日常生活中培養道德感以及美感，練習做出道德判斷以及審美判斷，分辨事實和價值的不同。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好食的物件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第三課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食果子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8F7EB7" w:rsidRDefault="003E572F" w:rsidP="008F7EB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能分辨各種水果語詞的閩南語說法。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能聽懂完整的閩南語句子。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會說各式各樣水果的閩南語說法。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發揮創意並培養美學概念。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紙筆測驗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【科技教育】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科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E8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利用創意思考的技巧。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同理分享。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【生命教育】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生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從日常生活中培養道德感以及美感，練習做出道德判斷以及審美判斷，分辨事實和價值的不同。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十一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好食的物件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第四課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阿婆買菜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C07423" w:rsidRPr="008F7EB7" w:rsidRDefault="00C07423" w:rsidP="00C07423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C07423" w:rsidRDefault="003E572F" w:rsidP="00C0742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理解課文文意及語意。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對閩南語常用字與方音差有初步的認識。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E11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好食的物件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第四課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阿婆買菜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C07423" w:rsidRPr="008F7EB7" w:rsidRDefault="00C07423" w:rsidP="00C07423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C07423" w:rsidRDefault="003E572F" w:rsidP="00C0742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聽懂並正確讀出食物種類的說法。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能說出烹煮食物的材料組合與搭配。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了解圖文所表達的意涵。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學會食物種類運用在日常生活中。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E11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十三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好食的物件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第四課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阿婆買菜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C07423" w:rsidRPr="008F7EB7" w:rsidRDefault="00C07423" w:rsidP="00C07423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C07423" w:rsidRDefault="003E572F" w:rsidP="00C0742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聽懂並說出各種食物種類的閩南語說法。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能在表上填出正確的食物選項。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將所學的食物種類應用在日常生活中。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能自行說出食物搭配練習。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紙筆測驗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E11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第二單元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好食的物件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單元活動二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8F7EB7" w:rsidRDefault="003E572F" w:rsidP="008F7EB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能正確聽懂題目作答。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可自行讀出題目內容。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理解閩南語語意。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聽辨閩南語的故事內容。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運用閩南語回答問題。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fldChar w:fldCharType="begin"/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instrText xml:space="preserve"> MERGEFIELD </w:instrTex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instrText>評量方式</w:instrTex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instrText xml:space="preserve"> </w:instrTex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十五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倒反的世界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第五課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當時才會天光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C07423" w:rsidRPr="008F7EB7" w:rsidRDefault="00C07423" w:rsidP="00C07423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3E572F" w:rsidRPr="00C07423" w:rsidRDefault="003E572F" w:rsidP="00C0742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正確的朗讀課文與歌唱。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以課文內容做角色扮演的情境模擬會話。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觀察到黑夜的暗和天亮的光明比較，並認知其相反的對應性。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規劃個人與家庭的生活作息。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E11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倒反的世界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第五課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當時才會天光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C07423" w:rsidRPr="008F7EB7" w:rsidRDefault="00C07423" w:rsidP="00C07423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3E572F" w:rsidRPr="00C07423" w:rsidRDefault="003E572F" w:rsidP="00C0742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正確讀出語詞頁裡的相反詞例詞。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自行舉例其他形容詞的相反詞。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讀出「相招來開講」的對話句型，並進行對話的問答。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進行「相招來開講」語詞替換的簡單造句。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討論活動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規劃個人與家庭的生活作息。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E11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十七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倒反的世界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第五課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當時才會天光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C07423" w:rsidRPr="008F7EB7" w:rsidRDefault="00C07423" w:rsidP="00C07423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3E572F" w:rsidRPr="00C07423" w:rsidRDefault="003E572F" w:rsidP="00C07423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能聽懂「來練習」題目並正確作答。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能仿作本課的比較句型依照題目的插圖說出句子。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找出同類物件並發現其相異之處。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在同類物件發現兩者差異，並說出形容詞的相反詞。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以情境插圖物件說出完整的比較句子。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規劃個人與家庭的生活作息。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</w:t>
            </w:r>
          </w:p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E11 </w:t>
            </w: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十八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第三單元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倒反的世界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單元活動三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校、社區生活之中。</w:t>
            </w:r>
          </w:p>
          <w:p w:rsidR="003E572F" w:rsidRPr="008F7EB7" w:rsidRDefault="003E572F" w:rsidP="008F7EB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聽懂題目並正確作答。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利用課本句型，搭配生活情境造句。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理解閩南語語意。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聽辨閩南語的故事內容。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運用閩南語回答問題。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唸謠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、</w:t>
            </w:r>
            <w:r w:rsidRPr="002001E6">
              <w:rPr>
                <w:rFonts w:ascii="Times New Roman" w:eastAsia="標楷體" w:hAnsi="Times New Roman" w:cs="Times New Roman"/>
                <w:sz w:val="20"/>
                <w:szCs w:val="20"/>
              </w:rPr>
              <w:t>DoReMi</w:t>
            </w:r>
            <w:r w:rsidRPr="002001E6">
              <w:rPr>
                <w:rFonts w:ascii="Times New Roman" w:eastAsia="標楷體" w:hAnsi="Times New Roman" w:cs="Times New Roman"/>
                <w:sz w:val="20"/>
                <w:szCs w:val="20"/>
              </w:rPr>
              <w:t>耍啥物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火金蛄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、</w:t>
            </w:r>
            <w:r w:rsidRPr="002001E6">
              <w:rPr>
                <w:rFonts w:ascii="Times New Roman" w:eastAsia="標楷體" w:hAnsi="Times New Roman" w:cs="Times New Roman"/>
                <w:sz w:val="20"/>
                <w:szCs w:val="20"/>
              </w:rPr>
              <w:t>DoReMi</w:t>
            </w:r>
            <w:r w:rsidRPr="002001E6">
              <w:rPr>
                <w:rFonts w:ascii="Times New Roman" w:eastAsia="標楷體" w:hAnsi="Times New Roman" w:cs="Times New Roman"/>
                <w:sz w:val="20"/>
                <w:szCs w:val="20"/>
              </w:rPr>
              <w:t>耍啥物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8F7EB7" w:rsidRDefault="003E572F" w:rsidP="008F7EB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從「火金蛄」有趣的內容，帶領學生進入情境。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從「火金蛄」的內容，帶領學生再次複習閩南語水果的說法。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E572F" w:rsidTr="00EB7DDF">
        <w:trPr>
          <w:trHeight w:val="1827"/>
        </w:trPr>
        <w:tc>
          <w:tcPr>
            <w:tcW w:w="670" w:type="dxa"/>
            <w:vAlign w:val="center"/>
          </w:tcPr>
          <w:p w:rsidR="003E572F" w:rsidRPr="00F265CC" w:rsidRDefault="003E572F" w:rsidP="00E85A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廿</w:t>
            </w:r>
          </w:p>
        </w:tc>
        <w:tc>
          <w:tcPr>
            <w:tcW w:w="2226" w:type="dxa"/>
            <w:gridSpan w:val="2"/>
            <w:tcBorders>
              <w:right w:val="single" w:sz="4" w:space="0" w:color="auto"/>
            </w:tcBorders>
            <w:vAlign w:val="center"/>
          </w:tcPr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總複習</w:t>
            </w:r>
          </w:p>
          <w:p w:rsidR="003E572F" w:rsidRPr="00F265CC" w:rsidRDefault="003E572F" w:rsidP="00E85A8D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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樓王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、我會曉講</w:t>
            </w:r>
          </w:p>
        </w:tc>
        <w:tc>
          <w:tcPr>
            <w:tcW w:w="1693" w:type="dxa"/>
            <w:tcBorders>
              <w:left w:val="single" w:sz="4" w:space="0" w:color="auto"/>
            </w:tcBorders>
            <w:vAlign w:val="center"/>
          </w:tcPr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-E-A1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8F7EB7" w:rsidRPr="008F7EB7" w:rsidRDefault="008F7EB7" w:rsidP="008F7EB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閩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-E-B1 </w:t>
            </w:r>
            <w:r w:rsidRPr="008F7EB7">
              <w:rPr>
                <w:rFonts w:ascii="Times New Roman" w:eastAsia="標楷體" w:hAnsi="Times New Roman" w:cs="Times New Roman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3E572F" w:rsidRPr="008F7EB7" w:rsidRDefault="003E572F" w:rsidP="008F7EB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4969" w:type="dxa"/>
            <w:gridSpan w:val="3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1.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能理解遊戲的進行方式。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能聽懂本單元語詞及了解語意。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265CC">
              <w:rPr>
                <w:rFonts w:ascii="Times New Roman" w:eastAsia="標楷體" w:hAnsi="Times New Roman" w:cs="Times New Roman"/>
                <w:sz w:val="20"/>
                <w:szCs w:val="20"/>
              </w:rPr>
              <w:t>再次複習本冊所學的語詞。</w:t>
            </w:r>
          </w:p>
        </w:tc>
        <w:tc>
          <w:tcPr>
            <w:tcW w:w="2126" w:type="dxa"/>
          </w:tcPr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口頭評量</w:t>
            </w:r>
          </w:p>
          <w:p w:rsidR="003E572F" w:rsidRPr="00F265CC" w:rsidRDefault="003E572F" w:rsidP="00E85A8D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2694" w:type="dxa"/>
          </w:tcPr>
          <w:p w:rsidR="003E572F" w:rsidRDefault="003E572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2E5307" w:rsidRDefault="002E5307" w:rsidP="00054953">
      <w:pPr>
        <w:widowControl/>
      </w:pPr>
    </w:p>
    <w:sectPr w:rsidR="002E5307" w:rsidSect="004541EF">
      <w:headerReference w:type="default" r:id="rId6"/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A8D" w:rsidRDefault="00E85A8D" w:rsidP="004541EF">
      <w:r>
        <w:separator/>
      </w:r>
    </w:p>
  </w:endnote>
  <w:endnote w:type="continuationSeparator" w:id="0">
    <w:p w:rsidR="00E85A8D" w:rsidRDefault="00E85A8D" w:rsidP="00454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A8D" w:rsidRDefault="00E85A8D" w:rsidP="004541EF">
      <w:r>
        <w:separator/>
      </w:r>
    </w:p>
  </w:footnote>
  <w:footnote w:type="continuationSeparator" w:id="0">
    <w:p w:rsidR="00E85A8D" w:rsidRDefault="00E85A8D" w:rsidP="00454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A8D" w:rsidRDefault="00E85A8D" w:rsidP="004541EF">
    <w:pPr>
      <w:pStyle w:val="a3"/>
    </w:pPr>
    <w:r w:rsidRPr="002B1165">
      <w:rPr>
        <w:rFonts w:ascii="標楷體" w:eastAsia="標楷體" w:hAnsi="標楷體" w:hint="eastAsia"/>
      </w:rPr>
      <w:t>附件3-</w:t>
    </w:r>
    <w:r>
      <w:rPr>
        <w:rFonts w:ascii="標楷體" w:eastAsia="標楷體" w:hAnsi="標楷體" w:hint="eastAsia"/>
      </w:rPr>
      <w:t>３</w:t>
    </w:r>
    <w:r w:rsidRPr="002B1165">
      <w:rPr>
        <w:rFonts w:ascii="標楷體" w:eastAsia="標楷體" w:hAnsi="標楷體" w:hint="eastAsia"/>
      </w:rPr>
      <w:t>（一、二／七、八年級適用）</w:t>
    </w:r>
  </w:p>
  <w:p w:rsidR="00E85A8D" w:rsidRDefault="00E85A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6AE"/>
    <w:rsid w:val="00022683"/>
    <w:rsid w:val="00054953"/>
    <w:rsid w:val="001608BA"/>
    <w:rsid w:val="001B129F"/>
    <w:rsid w:val="001E61D4"/>
    <w:rsid w:val="002E5307"/>
    <w:rsid w:val="003075B6"/>
    <w:rsid w:val="003634C3"/>
    <w:rsid w:val="003E572F"/>
    <w:rsid w:val="004541EF"/>
    <w:rsid w:val="00566FDC"/>
    <w:rsid w:val="005E0D82"/>
    <w:rsid w:val="00601B75"/>
    <w:rsid w:val="00622182"/>
    <w:rsid w:val="00626CF2"/>
    <w:rsid w:val="006E3B55"/>
    <w:rsid w:val="007F05EC"/>
    <w:rsid w:val="00806AB4"/>
    <w:rsid w:val="008562C7"/>
    <w:rsid w:val="0087278D"/>
    <w:rsid w:val="008F7EB7"/>
    <w:rsid w:val="009025E4"/>
    <w:rsid w:val="00945025"/>
    <w:rsid w:val="00961933"/>
    <w:rsid w:val="00971B90"/>
    <w:rsid w:val="00AF65A0"/>
    <w:rsid w:val="00B727C6"/>
    <w:rsid w:val="00B84547"/>
    <w:rsid w:val="00B9346E"/>
    <w:rsid w:val="00BD3112"/>
    <w:rsid w:val="00C07423"/>
    <w:rsid w:val="00C10BA7"/>
    <w:rsid w:val="00C866AE"/>
    <w:rsid w:val="00D22D70"/>
    <w:rsid w:val="00D30F85"/>
    <w:rsid w:val="00D72E82"/>
    <w:rsid w:val="00E85A8D"/>
    <w:rsid w:val="00EB7DDF"/>
    <w:rsid w:val="00EC3135"/>
    <w:rsid w:val="00ED271C"/>
    <w:rsid w:val="00F801AA"/>
    <w:rsid w:val="00F96E85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464C3C1"/>
  <w15:docId w15:val="{143D2AAD-81F0-4C08-B5A2-0A3AD7E57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1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541E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541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541E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20</Pages>
  <Words>1531</Words>
  <Characters>8732</Characters>
  <Application>Microsoft Office Word</Application>
  <DocSecurity>0</DocSecurity>
  <Lines>72</Lines>
  <Paragraphs>20</Paragraphs>
  <ScaleCrop>false</ScaleCrop>
  <Company/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user</cp:lastModifiedBy>
  <cp:revision>8</cp:revision>
  <dcterms:created xsi:type="dcterms:W3CDTF">2022-06-07T06:19:00Z</dcterms:created>
  <dcterms:modified xsi:type="dcterms:W3CDTF">2022-06-23T03:15:00Z</dcterms:modified>
</cp:coreProperties>
</file>